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9D36" w14:textId="6E9E2F47" w:rsidR="00646681" w:rsidRPr="00646681" w:rsidRDefault="00646681" w:rsidP="00646681">
      <w:pPr>
        <w:jc w:val="center"/>
        <w:rPr>
          <w:b/>
          <w:bCs/>
        </w:rPr>
      </w:pPr>
      <w:r w:rsidRPr="00646681">
        <w:rPr>
          <w:b/>
          <w:bCs/>
        </w:rPr>
        <w:t>PRAWA I OBOWIĄZKI</w:t>
      </w:r>
    </w:p>
    <w:p w14:paraId="647AF762" w14:textId="77777777" w:rsidR="00646681" w:rsidRPr="00646681" w:rsidRDefault="00646681" w:rsidP="00646681">
      <w:pPr>
        <w:jc w:val="center"/>
        <w:rPr>
          <w:b/>
          <w:bCs/>
        </w:rPr>
      </w:pPr>
      <w:r w:rsidRPr="00646681">
        <w:rPr>
          <w:b/>
          <w:bCs/>
        </w:rPr>
        <w:t>WĘDKUJĄCEGO W WODACH</w:t>
      </w:r>
    </w:p>
    <w:p w14:paraId="5C71517A" w14:textId="77777777" w:rsidR="00646681" w:rsidRPr="00646681" w:rsidRDefault="00646681" w:rsidP="00646681">
      <w:pPr>
        <w:jc w:val="center"/>
        <w:rPr>
          <w:b/>
          <w:bCs/>
        </w:rPr>
      </w:pPr>
      <w:r w:rsidRPr="00646681">
        <w:rPr>
          <w:b/>
          <w:bCs/>
        </w:rPr>
        <w:t>PZW OKRĘG W RZESZOWIE</w:t>
      </w:r>
    </w:p>
    <w:p w14:paraId="024F9E39" w14:textId="77777777" w:rsidR="00646681" w:rsidRDefault="00646681" w:rsidP="00646681">
      <w:pPr>
        <w:jc w:val="center"/>
      </w:pPr>
    </w:p>
    <w:p w14:paraId="4375AF92" w14:textId="77777777" w:rsidR="00646681" w:rsidRDefault="00646681" w:rsidP="00646681">
      <w:pPr>
        <w:jc w:val="both"/>
      </w:pPr>
      <w:r>
        <w:t>1. Zezwolenie uprawnia do wędkowania na wodach, użytkowanych przez Okręg Polskiego Związku Wędkarskiego w Rzeszowie.</w:t>
      </w:r>
    </w:p>
    <w:p w14:paraId="14DD5D18" w14:textId="77777777" w:rsidR="00646681" w:rsidRDefault="00646681" w:rsidP="00646681">
      <w:pPr>
        <w:jc w:val="both"/>
      </w:pPr>
      <w:r>
        <w:t>2. Zezwolenie zabezpieczone jest hologramem.</w:t>
      </w:r>
    </w:p>
    <w:p w14:paraId="0B491F2A" w14:textId="77777777" w:rsidR="00646681" w:rsidRDefault="00646681" w:rsidP="00646681">
      <w:pPr>
        <w:jc w:val="both"/>
      </w:pPr>
      <w:r>
        <w:t>3. Zezwolenie ważne jest wraz z kartą wędkarską i legitymacją członkowską.</w:t>
      </w:r>
    </w:p>
    <w:p w14:paraId="3BBF1E97" w14:textId="4810C83D" w:rsidR="00646681" w:rsidRDefault="00646681" w:rsidP="00646681">
      <w:pPr>
        <w:jc w:val="both"/>
      </w:pPr>
      <w:r>
        <w:t xml:space="preserve">4. Amatorski połów ryb odbywa się w sposób i na za-sadach określonych w znowelizowanej Ustawie </w:t>
      </w:r>
      <w:r>
        <w:t xml:space="preserve">     </w:t>
      </w:r>
      <w:r>
        <w:t>o Rybactwie Śródlądowym wraz z aktem wykonawczym, a także ograniczeniach ujętych przez uprawnionego do rybactwa w dalszej części zezwolenia.</w:t>
      </w:r>
    </w:p>
    <w:p w14:paraId="2E05608C" w14:textId="77777777" w:rsidR="00646681" w:rsidRDefault="00646681" w:rsidP="00646681">
      <w:pPr>
        <w:jc w:val="both"/>
      </w:pPr>
      <w:r>
        <w:t>5. Nie przestrzeganie wprowadzonych wymogów stanowi naruszenie warunków udzielonego zezwolenia i stanowi podstawę do jego zatrzymania bez prawa do odszkodowania.</w:t>
      </w:r>
    </w:p>
    <w:p w14:paraId="32B20EDA" w14:textId="43C21D0D" w:rsidR="00646681" w:rsidRDefault="00646681" w:rsidP="00646681">
      <w:pPr>
        <w:jc w:val="both"/>
      </w:pPr>
      <w:r>
        <w:t>6. „…użytkownik rybacki w przypadku stwierdzenia naruszenia przez osobę posiadającą niniejsze zezwolenie, przepisów o amatorskim połowie ryb – wydający zezwolenie może je cofnąć</w:t>
      </w:r>
      <w:r>
        <w:t xml:space="preserve"> </w:t>
      </w:r>
      <w:r>
        <w:t xml:space="preserve">oświadczeniem doręczonym jego posiadaczowi bez odszkodowania.”  </w:t>
      </w:r>
    </w:p>
    <w:p w14:paraId="113450FE" w14:textId="73F08EAB" w:rsidR="0028412C" w:rsidRDefault="00646681" w:rsidP="00646681">
      <w:pPr>
        <w:jc w:val="both"/>
      </w:pPr>
      <w:r>
        <w:t>(Uchwała nr 75 ZG PZW z dnia 28  marca 2015 r. na podstawie Statutu PZW § 30 pkt. 10)</w:t>
      </w:r>
    </w:p>
    <w:p w14:paraId="5FFC5D58" w14:textId="77777777" w:rsidR="00646681" w:rsidRDefault="00646681" w:rsidP="00646681">
      <w:pPr>
        <w:jc w:val="both"/>
      </w:pPr>
    </w:p>
    <w:p w14:paraId="65517801" w14:textId="77777777" w:rsidR="00646681" w:rsidRDefault="00646681" w:rsidP="00646681">
      <w:pPr>
        <w:jc w:val="both"/>
      </w:pPr>
    </w:p>
    <w:p w14:paraId="050AD95C" w14:textId="77777777" w:rsidR="00646681" w:rsidRPr="00646681" w:rsidRDefault="00646681" w:rsidP="00646681">
      <w:pPr>
        <w:jc w:val="center"/>
        <w:rPr>
          <w:b/>
          <w:bCs/>
        </w:rPr>
      </w:pPr>
      <w:r w:rsidRPr="00646681">
        <w:rPr>
          <w:b/>
          <w:bCs/>
        </w:rPr>
        <w:t>ZASADY OGÓLNE DOTYCZĄCE POŁOWU RYB</w:t>
      </w:r>
    </w:p>
    <w:p w14:paraId="0C4143E4" w14:textId="718EEE28" w:rsidR="00646681" w:rsidRPr="00646681" w:rsidRDefault="00646681" w:rsidP="00646681">
      <w:pPr>
        <w:jc w:val="center"/>
        <w:rPr>
          <w:b/>
          <w:bCs/>
        </w:rPr>
      </w:pPr>
      <w:r w:rsidRPr="00646681">
        <w:rPr>
          <w:b/>
          <w:bCs/>
        </w:rPr>
        <w:t>NA WSZYSTKICH WODACH</w:t>
      </w:r>
    </w:p>
    <w:p w14:paraId="3ED62E69" w14:textId="77777777" w:rsidR="00646681" w:rsidRPr="00646681" w:rsidRDefault="00646681" w:rsidP="00646681">
      <w:pPr>
        <w:jc w:val="center"/>
        <w:rPr>
          <w:b/>
          <w:bCs/>
        </w:rPr>
      </w:pPr>
      <w:r w:rsidRPr="00646681">
        <w:rPr>
          <w:b/>
          <w:bCs/>
        </w:rPr>
        <w:t>OKRĘGU PZW RZESZÓW</w:t>
      </w:r>
    </w:p>
    <w:p w14:paraId="39BF4EE8" w14:textId="77777777" w:rsidR="00646681" w:rsidRDefault="00646681" w:rsidP="00646681">
      <w:pPr>
        <w:jc w:val="both"/>
      </w:pPr>
    </w:p>
    <w:p w14:paraId="7B42EF2C" w14:textId="77777777" w:rsidR="00646681" w:rsidRDefault="00646681" w:rsidP="00646681">
      <w:pPr>
        <w:jc w:val="both"/>
      </w:pPr>
      <w:r>
        <w:t xml:space="preserve">Przed przystąpieniem do wędkowania, wędkarz zobowiązany jest do ustalenia, </w:t>
      </w:r>
    </w:p>
    <w:p w14:paraId="51DE6378" w14:textId="77777777" w:rsidR="00646681" w:rsidRDefault="00646681" w:rsidP="00646681">
      <w:pPr>
        <w:jc w:val="both"/>
      </w:pPr>
      <w:r>
        <w:t xml:space="preserve">do kogo należy wybrane przez niego łowisko i czy nie obowiązują </w:t>
      </w:r>
    </w:p>
    <w:p w14:paraId="5B9ACF6E" w14:textId="77777777" w:rsidR="00646681" w:rsidRDefault="00646681" w:rsidP="00646681">
      <w:pPr>
        <w:jc w:val="both"/>
      </w:pPr>
      <w:r>
        <w:t>na nim dodatkowe ograniczenia.</w:t>
      </w:r>
    </w:p>
    <w:p w14:paraId="5D148AD2" w14:textId="77777777" w:rsidR="00646681" w:rsidRDefault="00646681" w:rsidP="00646681">
      <w:pPr>
        <w:jc w:val="both"/>
      </w:pPr>
      <w:r>
        <w:t>1. Miejsca do wędkowania oznakowane tablicami dla osób niepełnosprawnych są wyłącznie przeznaczone dla osób niepełnosprawnych i mają pozostać wolne, nawet jeśli taka osoba nie wędkuje (zasada taka jak na miejscach parkingowych dla niepełnosprawnych). Za złamanie tego przepisu będą wyciągnięte konsekwencje na drodze prawnej.</w:t>
      </w:r>
    </w:p>
    <w:p w14:paraId="781E8EA6" w14:textId="77777777" w:rsidR="00646681" w:rsidRDefault="00646681" w:rsidP="00646681">
      <w:pPr>
        <w:jc w:val="both"/>
      </w:pPr>
      <w:r>
        <w:t>2. Na wodach PZW Okręg w Rzeszowie obowiązuje cisza nocna  w godzinach (22.00 – 6.00).</w:t>
      </w:r>
    </w:p>
    <w:p w14:paraId="475379E1" w14:textId="77777777" w:rsidR="00646681" w:rsidRDefault="00646681" w:rsidP="00646681">
      <w:pPr>
        <w:jc w:val="both"/>
      </w:pPr>
      <w:r>
        <w:t>3. Przy wyborze i zajmowaniu miejsca na łowisku pierwszeństwo ma ten wędkarz, który przybył na nie wcześniej. Przy zajmowaniu stanowisk wędkujący powinni zachować między sobą odpowiednie odstępy:</w:t>
      </w:r>
    </w:p>
    <w:p w14:paraId="028FCF2F" w14:textId="77777777" w:rsidR="00646681" w:rsidRDefault="00646681" w:rsidP="00646681">
      <w:pPr>
        <w:jc w:val="both"/>
      </w:pPr>
    </w:p>
    <w:p w14:paraId="68778514" w14:textId="77777777" w:rsidR="00646681" w:rsidRDefault="00646681" w:rsidP="00646681">
      <w:pPr>
        <w:jc w:val="both"/>
      </w:pPr>
      <w:r>
        <w:lastRenderedPageBreak/>
        <w:t>-  łowiąc z brzegu - 10 m</w:t>
      </w:r>
    </w:p>
    <w:p w14:paraId="4C393006" w14:textId="77777777" w:rsidR="00646681" w:rsidRDefault="00646681" w:rsidP="00646681">
      <w:pPr>
        <w:jc w:val="both"/>
      </w:pPr>
      <w:r>
        <w:t>-  brodząc - 25 m</w:t>
      </w:r>
    </w:p>
    <w:p w14:paraId="48F43543" w14:textId="77777777" w:rsidR="00646681" w:rsidRDefault="00646681" w:rsidP="00646681">
      <w:pPr>
        <w:jc w:val="both"/>
      </w:pPr>
      <w:r>
        <w:t>-  między łodzią a wędkującymi z brzegu</w:t>
      </w:r>
    </w:p>
    <w:p w14:paraId="5BAC386F" w14:textId="77777777" w:rsidR="00646681" w:rsidRDefault="00646681" w:rsidP="00646681">
      <w:pPr>
        <w:jc w:val="both"/>
      </w:pPr>
      <w:r>
        <w:t xml:space="preserve">  oraz między łodziami - 50 m.</w:t>
      </w:r>
    </w:p>
    <w:p w14:paraId="78FDE625" w14:textId="77777777" w:rsidR="00646681" w:rsidRDefault="00646681" w:rsidP="00646681">
      <w:pPr>
        <w:jc w:val="both"/>
      </w:pPr>
      <w:r>
        <w:t>Odstępy te mogą być zmniejszone tylko za zgodą wędkarza, który wcześniej zajął dane stanowisko.</w:t>
      </w:r>
    </w:p>
    <w:p w14:paraId="3F7301E4" w14:textId="77777777" w:rsidR="00646681" w:rsidRDefault="00646681" w:rsidP="00646681">
      <w:pPr>
        <w:jc w:val="both"/>
      </w:pPr>
      <w:r>
        <w:t>4. W czasie wędkowania wędki muszą być pod stałym nadzorem ich użytkownika.</w:t>
      </w:r>
    </w:p>
    <w:p w14:paraId="3A1C69C3" w14:textId="77777777" w:rsidR="00646681" w:rsidRDefault="00646681" w:rsidP="00646681">
      <w:pPr>
        <w:jc w:val="both"/>
      </w:pPr>
      <w:r>
        <w:t>5. Wędkarzowi nie wolno:</w:t>
      </w:r>
    </w:p>
    <w:p w14:paraId="25822754" w14:textId="00669295" w:rsidR="00646681" w:rsidRDefault="00646681" w:rsidP="00646681">
      <w:pPr>
        <w:jc w:val="both"/>
      </w:pPr>
      <w:r>
        <w:t>-  przechowywać i zabierać ryb poniżej ich wymiarów</w:t>
      </w:r>
      <w:r>
        <w:t xml:space="preserve"> </w:t>
      </w:r>
      <w:r>
        <w:t>ochronnych</w:t>
      </w:r>
    </w:p>
    <w:p w14:paraId="0D2B91EB" w14:textId="77777777" w:rsidR="00646681" w:rsidRDefault="00646681" w:rsidP="00646681">
      <w:pPr>
        <w:jc w:val="both"/>
      </w:pPr>
      <w:r>
        <w:t>-  sprzedawać złowionych ryb</w:t>
      </w:r>
    </w:p>
    <w:p w14:paraId="5B899406" w14:textId="77777777" w:rsidR="00646681" w:rsidRDefault="00646681" w:rsidP="00646681">
      <w:pPr>
        <w:jc w:val="both"/>
      </w:pPr>
      <w:r>
        <w:t>-  rozdawać złowionych ryb na terenie łowiska</w:t>
      </w:r>
    </w:p>
    <w:p w14:paraId="59D7E2D4" w14:textId="1F7CD88A" w:rsidR="00646681" w:rsidRDefault="00646681" w:rsidP="00646681">
      <w:pPr>
        <w:jc w:val="both"/>
      </w:pPr>
      <w:r>
        <w:t>-  łowić ryb w odległości mniejszej niż 50 m od: jazów,</w:t>
      </w:r>
      <w:r>
        <w:t xml:space="preserve"> </w:t>
      </w:r>
      <w:r>
        <w:t>śluz, tam, zapór i innych urządzeń służących</w:t>
      </w:r>
    </w:p>
    <w:p w14:paraId="2556AE0B" w14:textId="7A752152" w:rsidR="00646681" w:rsidRDefault="00646681" w:rsidP="00646681">
      <w:pPr>
        <w:jc w:val="both"/>
      </w:pPr>
      <w:r>
        <w:t>do piętrzenia wody oraz przepławek.  Zakaz ten nie</w:t>
      </w:r>
      <w:r>
        <w:t xml:space="preserve"> </w:t>
      </w:r>
      <w:r>
        <w:t>dotyczy budowli hydrotechnicznych służących</w:t>
      </w:r>
    </w:p>
    <w:p w14:paraId="323DE490" w14:textId="6F227755" w:rsidR="00646681" w:rsidRDefault="00646681" w:rsidP="00646681">
      <w:pPr>
        <w:jc w:val="both"/>
      </w:pPr>
      <w:r>
        <w:t>regulacji brzegów lub dna, np. ostrogi, opaski i progi</w:t>
      </w:r>
      <w:r>
        <w:t xml:space="preserve"> </w:t>
      </w:r>
      <w:r>
        <w:t>denne,</w:t>
      </w:r>
    </w:p>
    <w:p w14:paraId="0B762622" w14:textId="77777777" w:rsidR="00646681" w:rsidRDefault="00646681" w:rsidP="00646681">
      <w:pPr>
        <w:jc w:val="both"/>
      </w:pPr>
      <w:r>
        <w:t>-  łowić metodą  „szarpaka”</w:t>
      </w:r>
    </w:p>
    <w:p w14:paraId="27BF9564" w14:textId="41651AC2" w:rsidR="00646681" w:rsidRDefault="00646681" w:rsidP="00646681">
      <w:pPr>
        <w:jc w:val="both"/>
      </w:pPr>
      <w:r>
        <w:t>-  budować pomostów i stanowisk wędkarskich bez</w:t>
      </w:r>
      <w:r>
        <w:t xml:space="preserve"> </w:t>
      </w:r>
      <w:r>
        <w:t>zgody użytkownika wody, ingerować w grunt na</w:t>
      </w:r>
    </w:p>
    <w:p w14:paraId="61E35D88" w14:textId="12C45410" w:rsidR="00646681" w:rsidRDefault="00646681" w:rsidP="00646681">
      <w:pPr>
        <w:jc w:val="both"/>
      </w:pPr>
      <w:r>
        <w:t>terenie łowiska tj. przekopywać grobli, budować</w:t>
      </w:r>
      <w:r>
        <w:t xml:space="preserve"> </w:t>
      </w:r>
      <w:r>
        <w:t>stanowisk na grobli</w:t>
      </w:r>
    </w:p>
    <w:p w14:paraId="02145429" w14:textId="05D8E40D" w:rsidR="00646681" w:rsidRDefault="00646681" w:rsidP="00646681">
      <w:pPr>
        <w:jc w:val="both"/>
      </w:pPr>
      <w:r>
        <w:t>-  stosować sztucznego światła, służącego</w:t>
      </w:r>
      <w:r>
        <w:t xml:space="preserve"> </w:t>
      </w:r>
      <w:r>
        <w:t>lokalizowaniu bądź zwabianiu ryb</w:t>
      </w:r>
    </w:p>
    <w:p w14:paraId="60ED6C41" w14:textId="77777777" w:rsidR="00646681" w:rsidRDefault="00646681" w:rsidP="00646681">
      <w:pPr>
        <w:jc w:val="both"/>
      </w:pPr>
      <w:r>
        <w:t>-  wędkować z mostów</w:t>
      </w:r>
    </w:p>
    <w:p w14:paraId="4594FE4A" w14:textId="71AC510C" w:rsidR="00646681" w:rsidRDefault="00646681" w:rsidP="00646681">
      <w:pPr>
        <w:jc w:val="both"/>
      </w:pPr>
      <w:r>
        <w:t>-  na zbiornikach dzierżawionych bądź będących</w:t>
      </w:r>
      <w:r>
        <w:t xml:space="preserve"> </w:t>
      </w:r>
      <w:r>
        <w:t>własnością Okręgu zabrania się puszczania psów</w:t>
      </w:r>
    </w:p>
    <w:p w14:paraId="7FEC24BC" w14:textId="77777777" w:rsidR="00646681" w:rsidRDefault="00646681" w:rsidP="00646681">
      <w:pPr>
        <w:jc w:val="both"/>
      </w:pPr>
      <w:r>
        <w:t>luzem</w:t>
      </w:r>
    </w:p>
    <w:p w14:paraId="39B5D385" w14:textId="7AAE306B" w:rsidR="00646681" w:rsidRDefault="00646681" w:rsidP="00646681">
      <w:pPr>
        <w:jc w:val="both"/>
      </w:pPr>
      <w:r>
        <w:t xml:space="preserve">-  uśmiercać ryb przed zakończeniem wędkowania (nie dotyczy metody spinningowej i muchowej) </w:t>
      </w:r>
    </w:p>
    <w:p w14:paraId="0F80644B" w14:textId="77777777" w:rsidR="00646681" w:rsidRDefault="00646681" w:rsidP="00646681">
      <w:pPr>
        <w:jc w:val="both"/>
      </w:pPr>
      <w:r>
        <w:t>oraz patroszyć, odcinać głów i ogonów na łowisku.</w:t>
      </w:r>
    </w:p>
    <w:p w14:paraId="4B9455F4" w14:textId="77777777" w:rsidR="00646681" w:rsidRDefault="00646681" w:rsidP="00646681">
      <w:pPr>
        <w:jc w:val="both"/>
      </w:pPr>
      <w:r>
        <w:t>6. Każdy wędkarz musi przechowywać osobno złowione przez siebie ryby.</w:t>
      </w:r>
    </w:p>
    <w:p w14:paraId="14B26123" w14:textId="77777777" w:rsidR="00646681" w:rsidRDefault="00646681" w:rsidP="00646681">
      <w:pPr>
        <w:jc w:val="both"/>
      </w:pPr>
      <w:r>
        <w:t xml:space="preserve">7.  W czasie połowu ryb metodą spławikową i gruntową, zabrania się równoczesnego łowienia metodami spinningową lub muchową.  </w:t>
      </w:r>
    </w:p>
    <w:p w14:paraId="1A4539FC" w14:textId="77777777" w:rsidR="00646681" w:rsidRDefault="00646681" w:rsidP="00646681">
      <w:pPr>
        <w:jc w:val="both"/>
      </w:pPr>
      <w:r>
        <w:t>8. Zakaz zabierania karpia od 15 października do 31 grudnia – dotyczy wszystkich wód Okręgu.</w:t>
      </w:r>
    </w:p>
    <w:p w14:paraId="6CCE29D9" w14:textId="77777777" w:rsidR="00646681" w:rsidRDefault="00646681" w:rsidP="00646681">
      <w:pPr>
        <w:jc w:val="both"/>
      </w:pPr>
      <w:r>
        <w:t>9. Czasowy (na rok 2026) zakaz zabierania karasia pospolitego (złotego) – dotyczy wszystkich wód Okręgu.</w:t>
      </w:r>
    </w:p>
    <w:p w14:paraId="3C28579A" w14:textId="77777777" w:rsidR="00646681" w:rsidRDefault="00646681" w:rsidP="00646681">
      <w:pPr>
        <w:jc w:val="both"/>
      </w:pPr>
      <w:r>
        <w:t>10. Zniesienie limitu zabierania suma przy zachowaniu okresu ochronnego i wymiaru ochronnego – dotyczy wszystkich wód Okręgu, także łowisk no-</w:t>
      </w:r>
      <w:proofErr w:type="spellStart"/>
      <w:r>
        <w:t>kill</w:t>
      </w:r>
      <w:proofErr w:type="spellEnd"/>
      <w:r>
        <w:t>.</w:t>
      </w:r>
    </w:p>
    <w:p w14:paraId="72B58CD4" w14:textId="77777777" w:rsidR="00646681" w:rsidRDefault="00646681" w:rsidP="00646681">
      <w:pPr>
        <w:jc w:val="both"/>
      </w:pPr>
      <w:r>
        <w:t>11. Zakaz zabierania ryb łososiowatych i lipienia złowionych inną metodą niż spinningowa i muchowa – dotyczy wszystkich wód Okręgu.</w:t>
      </w:r>
    </w:p>
    <w:p w14:paraId="39E891B5" w14:textId="77777777" w:rsidR="00646681" w:rsidRDefault="00646681" w:rsidP="00646681">
      <w:pPr>
        <w:jc w:val="both"/>
      </w:pPr>
      <w:r>
        <w:lastRenderedPageBreak/>
        <w:t xml:space="preserve">12. Zakaz brania ryb pod skrzela oraz robienie zdjęć na stojąco, jak również zabrania się wykonywania zdjęć  z okazami ryb, poprzez ich unoszenie z maty i przekazywanie innym wędkarzom do zdjęcia. </w:t>
      </w:r>
    </w:p>
    <w:p w14:paraId="2A2AADCA" w14:textId="77777777" w:rsidR="00646681" w:rsidRDefault="00646681" w:rsidP="00646681">
      <w:pPr>
        <w:jc w:val="both"/>
      </w:pPr>
      <w:r>
        <w:t>13. Zakaz przywożenia na łowisko przynęt (żywca) z obcych akwenów.</w:t>
      </w:r>
    </w:p>
    <w:p w14:paraId="4259DA7A" w14:textId="34FD0020" w:rsidR="00646681" w:rsidRDefault="00646681" w:rsidP="00646681">
      <w:pPr>
        <w:jc w:val="both"/>
      </w:pPr>
      <w:r>
        <w:t xml:space="preserve">14. Dopuszcza się do połowu na żywca jedynie ryby pozyskane w dniu połowu na łowisku </w:t>
      </w:r>
      <w:r>
        <w:t xml:space="preserve">                                 </w:t>
      </w:r>
      <w:r>
        <w:t>z zastrzeżeniem obowiązujących wymiarów i okresów ochronnych.</w:t>
      </w:r>
    </w:p>
    <w:p w14:paraId="0C1F47BA" w14:textId="77777777" w:rsidR="00646681" w:rsidRDefault="00646681" w:rsidP="00646681">
      <w:pPr>
        <w:jc w:val="both"/>
      </w:pPr>
      <w:r>
        <w:t>15. Na zbiornikach no-</w:t>
      </w:r>
      <w:proofErr w:type="spellStart"/>
      <w:r>
        <w:t>kill</w:t>
      </w:r>
      <w:proofErr w:type="spellEnd"/>
      <w:r>
        <w:t xml:space="preserve"> obowiązek posiadania maty, podbieraka i wypychacza oraz stosowania haków bezzadziorowych lub pozbawionych zadziorów (dotyczy wszystkich metod połowu ryb).</w:t>
      </w:r>
    </w:p>
    <w:p w14:paraId="270F5009" w14:textId="77777777" w:rsidR="00646681" w:rsidRDefault="00646681" w:rsidP="00646681">
      <w:pPr>
        <w:jc w:val="both"/>
      </w:pPr>
      <w:r>
        <w:t>16. Zakaz połowu na żywca i martwą rybkę na zbiornikach no-</w:t>
      </w:r>
      <w:proofErr w:type="spellStart"/>
      <w:r>
        <w:t>kill</w:t>
      </w:r>
      <w:proofErr w:type="spellEnd"/>
      <w:r>
        <w:t>.</w:t>
      </w:r>
    </w:p>
    <w:p w14:paraId="117E3C38" w14:textId="77777777" w:rsidR="00646681" w:rsidRDefault="00646681" w:rsidP="00646681">
      <w:pPr>
        <w:jc w:val="both"/>
      </w:pPr>
      <w:r>
        <w:t>17. Obowiązek posiadania podbieraka i wypychacza (przedmiot do usuwania haków lub kotwic z pyska ryby) na wszystkich wodach Okręgu (dotyczy wszystkich metod połowu).</w:t>
      </w:r>
    </w:p>
    <w:p w14:paraId="32D8E6BE" w14:textId="77777777" w:rsidR="00646681" w:rsidRDefault="00646681" w:rsidP="00646681">
      <w:pPr>
        <w:jc w:val="both"/>
      </w:pPr>
      <w:r>
        <w:t xml:space="preserve">18. Ustanawia się zakaz organizacji zawodów wędkarskich w okresie 01.07–31.08. na wszystkich zbiornikach zamkniętych Okręgu PZW w Rzeszowie. </w:t>
      </w:r>
    </w:p>
    <w:p w14:paraId="4618DBEB" w14:textId="77777777" w:rsidR="00646681" w:rsidRDefault="00646681" w:rsidP="00646681">
      <w:pPr>
        <w:jc w:val="both"/>
      </w:pPr>
      <w:r>
        <w:t>19. Całkowity zakaz wędkowania na wodach górskich całego Okręgu w okresie  od 01.09. do 31.01.</w:t>
      </w:r>
    </w:p>
    <w:p w14:paraId="42B9987E" w14:textId="77777777" w:rsidR="00646681" w:rsidRDefault="00646681" w:rsidP="00646681">
      <w:pPr>
        <w:jc w:val="both"/>
      </w:pPr>
      <w:r>
        <w:t>20. Zakaz używania osęki.</w:t>
      </w:r>
    </w:p>
    <w:p w14:paraId="651BF69C" w14:textId="77777777" w:rsidR="00646681" w:rsidRDefault="00646681" w:rsidP="00646681">
      <w:pPr>
        <w:jc w:val="both"/>
      </w:pPr>
      <w:r>
        <w:t xml:space="preserve">21. Zakaz wędkowania metodą </w:t>
      </w:r>
      <w:proofErr w:type="spellStart"/>
      <w:r>
        <w:t>trollingową</w:t>
      </w:r>
      <w:proofErr w:type="spellEnd"/>
      <w:r>
        <w:t xml:space="preserve"> na wszystkich wodach Okręgu z wyłączeniem:</w:t>
      </w:r>
    </w:p>
    <w:p w14:paraId="69C547C5" w14:textId="68FA9B59" w:rsidR="00646681" w:rsidRDefault="00646681" w:rsidP="00646681">
      <w:pPr>
        <w:jc w:val="both"/>
      </w:pPr>
      <w:r>
        <w:t>-  rzeki San Obwód Rybacki nr 9 - dopuszczone używanie silnika spalinowego</w:t>
      </w:r>
    </w:p>
    <w:p w14:paraId="2C98B909" w14:textId="6A81762E" w:rsidR="00646681" w:rsidRDefault="00646681" w:rsidP="00646681">
      <w:pPr>
        <w:jc w:val="both"/>
      </w:pPr>
      <w:r>
        <w:t>-  Zbiornika Zaporowego Rzeszów (od ujęcia wody</w:t>
      </w:r>
      <w:r>
        <w:t xml:space="preserve"> </w:t>
      </w:r>
      <w:r>
        <w:t>powyżej cofki do obrębu ochronnego</w:t>
      </w:r>
      <w:r>
        <w:t xml:space="preserve"> </w:t>
      </w:r>
      <w:r>
        <w:t>ustanowionego w okolicy zapory) – dopuszczone</w:t>
      </w:r>
      <w:r>
        <w:t xml:space="preserve"> </w:t>
      </w:r>
      <w:r>
        <w:t>używanie silnika spalinowego</w:t>
      </w:r>
    </w:p>
    <w:p w14:paraId="53F106DF" w14:textId="5A482B21" w:rsidR="00646681" w:rsidRDefault="00646681" w:rsidP="00646681">
      <w:pPr>
        <w:jc w:val="both"/>
      </w:pPr>
      <w:r>
        <w:t xml:space="preserve">-  Zbiornika Zaporowego Mokrzec </w:t>
      </w:r>
      <w:r>
        <w:t>–</w:t>
      </w:r>
      <w:r>
        <w:t xml:space="preserve"> dopuszczone</w:t>
      </w:r>
      <w:r>
        <w:t xml:space="preserve"> </w:t>
      </w:r>
      <w:r>
        <w:t>używanie silnika spalinowego</w:t>
      </w:r>
    </w:p>
    <w:p w14:paraId="2F4989A4" w14:textId="53C69D58" w:rsidR="00646681" w:rsidRDefault="00646681" w:rsidP="00646681">
      <w:pPr>
        <w:jc w:val="both"/>
      </w:pPr>
      <w:r>
        <w:t xml:space="preserve">-  </w:t>
      </w:r>
      <w:proofErr w:type="spellStart"/>
      <w:r>
        <w:t>Otałęż</w:t>
      </w:r>
      <w:proofErr w:type="spellEnd"/>
      <w:r>
        <w:t xml:space="preserve"> - dopuszczone używanie silnika</w:t>
      </w:r>
      <w:r>
        <w:t xml:space="preserve"> </w:t>
      </w:r>
      <w:r>
        <w:t>elektrycznego.</w:t>
      </w:r>
    </w:p>
    <w:p w14:paraId="33322754" w14:textId="77777777" w:rsidR="00646681" w:rsidRDefault="00646681" w:rsidP="00646681">
      <w:pPr>
        <w:jc w:val="both"/>
      </w:pPr>
      <w:r>
        <w:t>22. Zakaz kąpieli poza miejscami wyznaczonymi na kąpieliska.</w:t>
      </w:r>
    </w:p>
    <w:p w14:paraId="261B97AF" w14:textId="77777777" w:rsidR="00646681" w:rsidRDefault="00646681" w:rsidP="00646681">
      <w:pPr>
        <w:jc w:val="both"/>
      </w:pPr>
      <w:r>
        <w:t>23. Zakaz używania silników spalinowych podczas połowu ryb z wyłączeniem:</w:t>
      </w:r>
    </w:p>
    <w:p w14:paraId="0B96EA12" w14:textId="77777777" w:rsidR="00646681" w:rsidRDefault="00646681" w:rsidP="00646681">
      <w:pPr>
        <w:jc w:val="both"/>
      </w:pPr>
      <w:r>
        <w:t>-  rzeki San Obwód Rybacki nr 9</w:t>
      </w:r>
    </w:p>
    <w:p w14:paraId="379E71AE" w14:textId="77777777" w:rsidR="00646681" w:rsidRDefault="00646681" w:rsidP="00646681">
      <w:pPr>
        <w:jc w:val="both"/>
      </w:pPr>
      <w:r>
        <w:t>-  Zbiornika Zaporowego Rzeszów</w:t>
      </w:r>
    </w:p>
    <w:p w14:paraId="547C0271" w14:textId="77777777" w:rsidR="00646681" w:rsidRDefault="00646681" w:rsidP="00646681">
      <w:pPr>
        <w:jc w:val="both"/>
      </w:pPr>
      <w:r>
        <w:t>-  Zbiornika Zaporowego Mokrzec.</w:t>
      </w:r>
    </w:p>
    <w:p w14:paraId="347687E9" w14:textId="77777777" w:rsidR="00646681" w:rsidRDefault="00646681" w:rsidP="00646681">
      <w:pPr>
        <w:jc w:val="both"/>
      </w:pPr>
      <w:r>
        <w:t>24. Dopuszcza się do połowu ryb używanie łódek wiosłowych lub z silnikami elektrycznymi na zbiornikach:</w:t>
      </w:r>
    </w:p>
    <w:p w14:paraId="4248CDD6" w14:textId="77777777" w:rsidR="00646681" w:rsidRDefault="00646681" w:rsidP="00646681">
      <w:pPr>
        <w:jc w:val="both"/>
      </w:pPr>
      <w:r>
        <w:t xml:space="preserve">-  </w:t>
      </w:r>
      <w:proofErr w:type="spellStart"/>
      <w:r>
        <w:t>Otałęż</w:t>
      </w:r>
      <w:proofErr w:type="spellEnd"/>
    </w:p>
    <w:p w14:paraId="7E0D5C8F" w14:textId="77777777" w:rsidR="00646681" w:rsidRDefault="00646681" w:rsidP="00646681">
      <w:pPr>
        <w:jc w:val="both"/>
      </w:pPr>
      <w:r>
        <w:t>-  Czarna Sędziszowska</w:t>
      </w:r>
    </w:p>
    <w:p w14:paraId="61A4E7A3" w14:textId="77777777" w:rsidR="00646681" w:rsidRDefault="00646681" w:rsidP="00646681">
      <w:pPr>
        <w:jc w:val="both"/>
      </w:pPr>
      <w:r>
        <w:t>-   Zbiornik Zaporowy Rzeszów</w:t>
      </w:r>
    </w:p>
    <w:p w14:paraId="0E5744A4" w14:textId="77777777" w:rsidR="00646681" w:rsidRDefault="00646681" w:rsidP="00646681">
      <w:pPr>
        <w:jc w:val="both"/>
      </w:pPr>
      <w:r>
        <w:t>-  Zbiornik Zaporowy Mokrzec</w:t>
      </w:r>
    </w:p>
    <w:p w14:paraId="44F0F4AF" w14:textId="77777777" w:rsidR="00646681" w:rsidRDefault="00646681" w:rsidP="00646681">
      <w:pPr>
        <w:jc w:val="both"/>
      </w:pPr>
      <w:r>
        <w:t>-   Męciszów Zbiornik Duży</w:t>
      </w:r>
    </w:p>
    <w:p w14:paraId="6AE7C4C0" w14:textId="77777777" w:rsidR="00646681" w:rsidRDefault="00646681" w:rsidP="00646681">
      <w:pPr>
        <w:jc w:val="both"/>
      </w:pPr>
      <w:r>
        <w:t>-  Zbiornik Zaporowy Ożanna</w:t>
      </w:r>
    </w:p>
    <w:p w14:paraId="5873D829" w14:textId="77777777" w:rsidR="00646681" w:rsidRDefault="00646681" w:rsidP="00646681">
      <w:pPr>
        <w:jc w:val="both"/>
      </w:pPr>
      <w:r>
        <w:t>-  Zbiornik Zaporowy Brzóza Królewska</w:t>
      </w:r>
    </w:p>
    <w:p w14:paraId="6F3871A3" w14:textId="77777777" w:rsidR="00646681" w:rsidRDefault="00646681" w:rsidP="00646681">
      <w:pPr>
        <w:jc w:val="both"/>
      </w:pPr>
      <w:r>
        <w:lastRenderedPageBreak/>
        <w:t xml:space="preserve">-  Strzegocice I </w:t>
      </w:r>
      <w:proofErr w:type="spellStart"/>
      <w:r>
        <w:t>i</w:t>
      </w:r>
      <w:proofErr w:type="spellEnd"/>
      <w:r>
        <w:t xml:space="preserve"> II</w:t>
      </w:r>
    </w:p>
    <w:p w14:paraId="636C64C3" w14:textId="77777777" w:rsidR="00646681" w:rsidRDefault="00646681" w:rsidP="00646681">
      <w:pPr>
        <w:jc w:val="both"/>
      </w:pPr>
      <w:r>
        <w:t>-  Zbiornik Zaporowy Grand Chotowa</w:t>
      </w:r>
    </w:p>
    <w:p w14:paraId="50627211" w14:textId="77777777" w:rsidR="00646681" w:rsidRDefault="00646681" w:rsidP="00646681">
      <w:pPr>
        <w:jc w:val="both"/>
      </w:pPr>
      <w:r>
        <w:t>-  Wola Dalsza</w:t>
      </w:r>
    </w:p>
    <w:p w14:paraId="6BBEDF39" w14:textId="77777777" w:rsidR="00646681" w:rsidRDefault="00646681" w:rsidP="00646681">
      <w:pPr>
        <w:jc w:val="both"/>
      </w:pPr>
      <w:r>
        <w:t>-  Lipie 2.</w:t>
      </w:r>
    </w:p>
    <w:p w14:paraId="070ACBE6" w14:textId="058F0D44" w:rsidR="00646681" w:rsidRDefault="00646681" w:rsidP="00646681">
      <w:pPr>
        <w:jc w:val="both"/>
      </w:pPr>
      <w:r>
        <w:t>25. Dopuszcza się na zbiornikach używanie łódek elektrycznych zdalnie sterowanych do wywożenia zanęty i przynęty. Nie dotyczy wyszczególnionych zbiorników w TAB. II. Wody nizinne – zbiorniki różne (patrz obowiązujące zasady na poszczególnych zbiornikach).</w:t>
      </w:r>
    </w:p>
    <w:p w14:paraId="443CE4B6" w14:textId="77777777" w:rsidR="00646681" w:rsidRDefault="00646681" w:rsidP="00646681">
      <w:pPr>
        <w:jc w:val="both"/>
      </w:pPr>
      <w:r>
        <w:t xml:space="preserve">   </w:t>
      </w:r>
    </w:p>
    <w:p w14:paraId="1CA1CF83" w14:textId="7995B163" w:rsidR="00646681" w:rsidRPr="00646681" w:rsidRDefault="00646681" w:rsidP="00646681">
      <w:pPr>
        <w:jc w:val="both"/>
        <w:rPr>
          <w:i/>
          <w:iCs/>
        </w:rPr>
      </w:pPr>
      <w:r w:rsidRPr="00646681">
        <w:rPr>
          <w:i/>
          <w:iCs/>
        </w:rPr>
        <w:t>UWAGA! Na niektórych zbiornikach mogą wystąpić dodatkowe zmiany w zasadach i metodach połowu. Wszystkie te zmiany będą dostępne na stronie internetowej</w:t>
      </w:r>
      <w:r w:rsidRPr="00646681">
        <w:rPr>
          <w:i/>
          <w:iCs/>
        </w:rPr>
        <w:t xml:space="preserve"> </w:t>
      </w:r>
      <w:r w:rsidRPr="00646681">
        <w:rPr>
          <w:i/>
          <w:iCs/>
        </w:rPr>
        <w:t>Okręgu PZW w Rzeszowie i na terenie  łowiska.</w:t>
      </w:r>
    </w:p>
    <w:p w14:paraId="273EC3D6" w14:textId="77777777" w:rsidR="00646681" w:rsidRDefault="00646681" w:rsidP="00646681">
      <w:pPr>
        <w:jc w:val="both"/>
      </w:pPr>
      <w:r>
        <w:t>26. Po przybyciu na stanowisko oraz przed opuszczeniem łowiska wędkarz jest zobowiązany do sprzątnięcia śmieci.</w:t>
      </w:r>
    </w:p>
    <w:p w14:paraId="2DEBB878" w14:textId="77777777" w:rsidR="00646681" w:rsidRDefault="00646681" w:rsidP="00646681">
      <w:pPr>
        <w:jc w:val="both"/>
      </w:pPr>
      <w:r>
        <w:t>27. Palenie ognisk może odbywać się tylko w miejscach do tego celu wyznaczonych i oznakowanych.</w:t>
      </w:r>
    </w:p>
    <w:p w14:paraId="47109142" w14:textId="1BA262FB" w:rsidR="00646681" w:rsidRDefault="00646681" w:rsidP="00646681">
      <w:pPr>
        <w:jc w:val="both"/>
      </w:pPr>
      <w:r>
        <w:t>28.</w:t>
      </w:r>
      <w:r>
        <w:t xml:space="preserve"> </w:t>
      </w:r>
      <w:r>
        <w:t>Parkowanie pojazdów winno odbywać się na wyznaczonych parkingach, zaś parkowanie samochodów na brzegach zbiorników jest możliwe przy zachowaniu odległości nie mniejszej niż 10 metrów od lustra wody jeżeli regulamin danego łowiska dopuszcza taką możliwość.</w:t>
      </w:r>
    </w:p>
    <w:p w14:paraId="61A17D9F" w14:textId="43942313" w:rsidR="00646681" w:rsidRDefault="00646681" w:rsidP="00646681">
      <w:pPr>
        <w:jc w:val="both"/>
      </w:pPr>
      <w:r>
        <w:t xml:space="preserve">29. Na zbiornikach eksploatowanych przez </w:t>
      </w:r>
      <w:proofErr w:type="spellStart"/>
      <w:r>
        <w:t>Kruszgeo</w:t>
      </w:r>
      <w:proofErr w:type="spellEnd"/>
      <w:r>
        <w:t xml:space="preserve"> S.A. obowiązuje dodatkowo wewnętrzny regulamin kopalni, m.in. zakaz przebywania w odległości mniejszej niż 50 metrów od obiektów </w:t>
      </w:r>
      <w:r>
        <w:t xml:space="preserve">                     </w:t>
      </w:r>
      <w:r>
        <w:t xml:space="preserve">i urządzeń </w:t>
      </w:r>
      <w:proofErr w:type="spellStart"/>
      <w:r>
        <w:t>Kruszgeo</w:t>
      </w:r>
      <w:proofErr w:type="spellEnd"/>
      <w:r>
        <w:t xml:space="preserve"> S.A. służących do wydobywania, transportu i przeróbki kruszywa,  natomiast z dróg technologicznych należy korzystać ze szczególną ostrożnością, tak aby nie zakłócać transportu kruszywa na terenie kopalni.</w:t>
      </w:r>
    </w:p>
    <w:p w14:paraId="0F668A88" w14:textId="25125F41" w:rsidR="00646681" w:rsidRDefault="00646681" w:rsidP="00646681">
      <w:pPr>
        <w:jc w:val="both"/>
      </w:pPr>
      <w:r>
        <w:t>30. Podczas wszystkich prac (koszenie, prace ziemne i inne) wędkujący są zobowiązani do usunięcia się ze stanowiska i nie przeszkadzania w wykonywaniu prac zleconych przez Zarząd Okręgu lub Gospodarza Łowiska. Dotyczy także zawodów wędkarskich zgłoszonych i zamieszczonych w Kalendarzu Zawodów (strona internetowa Okręgu PZW w Rzeszowie).</w:t>
      </w:r>
    </w:p>
    <w:p w14:paraId="17A1D176" w14:textId="3223381B" w:rsidR="00646681" w:rsidRDefault="00646681" w:rsidP="00646681">
      <w:pPr>
        <w:jc w:val="both"/>
      </w:pPr>
      <w:r>
        <w:t xml:space="preserve">Obowiązuje bezwzględne przestrzeganie porządku na wszystkich wodach Okręgu. PZW Okręg  </w:t>
      </w:r>
      <w:r>
        <w:t xml:space="preserve">                      </w:t>
      </w:r>
      <w:r>
        <w:t>w Rzeszowie informuje o wprowadzeniu monitoringu (kamer) na wod</w:t>
      </w:r>
      <w:r>
        <w:t>ą.</w:t>
      </w:r>
    </w:p>
    <w:sectPr w:rsidR="006466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81"/>
    <w:rsid w:val="0028412C"/>
    <w:rsid w:val="00486F2C"/>
    <w:rsid w:val="00646681"/>
    <w:rsid w:val="009E4970"/>
    <w:rsid w:val="00C541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06D3"/>
  <w15:chartTrackingRefBased/>
  <w15:docId w15:val="{3635B263-3E50-4A44-9EF0-4DD0B3AF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466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466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4668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4668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4668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4668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4668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4668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4668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668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4668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4668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4668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4668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466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466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466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46681"/>
    <w:rPr>
      <w:rFonts w:eastAsiaTheme="majorEastAsia" w:cstheme="majorBidi"/>
      <w:color w:val="272727" w:themeColor="text1" w:themeTint="D8"/>
    </w:rPr>
  </w:style>
  <w:style w:type="paragraph" w:styleId="Tytu">
    <w:name w:val="Title"/>
    <w:basedOn w:val="Normalny"/>
    <w:next w:val="Normalny"/>
    <w:link w:val="TytuZnak"/>
    <w:uiPriority w:val="10"/>
    <w:qFormat/>
    <w:rsid w:val="0064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466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466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466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46681"/>
    <w:pPr>
      <w:spacing w:before="160"/>
      <w:jc w:val="center"/>
    </w:pPr>
    <w:rPr>
      <w:i/>
      <w:iCs/>
      <w:color w:val="404040" w:themeColor="text1" w:themeTint="BF"/>
    </w:rPr>
  </w:style>
  <w:style w:type="character" w:customStyle="1" w:styleId="CytatZnak">
    <w:name w:val="Cytat Znak"/>
    <w:basedOn w:val="Domylnaczcionkaakapitu"/>
    <w:link w:val="Cytat"/>
    <w:uiPriority w:val="29"/>
    <w:rsid w:val="00646681"/>
    <w:rPr>
      <w:i/>
      <w:iCs/>
      <w:color w:val="404040" w:themeColor="text1" w:themeTint="BF"/>
    </w:rPr>
  </w:style>
  <w:style w:type="paragraph" w:styleId="Akapitzlist">
    <w:name w:val="List Paragraph"/>
    <w:basedOn w:val="Normalny"/>
    <w:uiPriority w:val="34"/>
    <w:qFormat/>
    <w:rsid w:val="00646681"/>
    <w:pPr>
      <w:ind w:left="720"/>
      <w:contextualSpacing/>
    </w:pPr>
  </w:style>
  <w:style w:type="character" w:styleId="Wyrnienieintensywne">
    <w:name w:val="Intense Emphasis"/>
    <w:basedOn w:val="Domylnaczcionkaakapitu"/>
    <w:uiPriority w:val="21"/>
    <w:qFormat/>
    <w:rsid w:val="00646681"/>
    <w:rPr>
      <w:i/>
      <w:iCs/>
      <w:color w:val="2F5496" w:themeColor="accent1" w:themeShade="BF"/>
    </w:rPr>
  </w:style>
  <w:style w:type="paragraph" w:styleId="Cytatintensywny">
    <w:name w:val="Intense Quote"/>
    <w:basedOn w:val="Normalny"/>
    <w:next w:val="Normalny"/>
    <w:link w:val="CytatintensywnyZnak"/>
    <w:uiPriority w:val="30"/>
    <w:qFormat/>
    <w:rsid w:val="00646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46681"/>
    <w:rPr>
      <w:i/>
      <w:iCs/>
      <w:color w:val="2F5496" w:themeColor="accent1" w:themeShade="BF"/>
    </w:rPr>
  </w:style>
  <w:style w:type="character" w:styleId="Odwoanieintensywne">
    <w:name w:val="Intense Reference"/>
    <w:basedOn w:val="Domylnaczcionkaakapitu"/>
    <w:uiPriority w:val="32"/>
    <w:qFormat/>
    <w:rsid w:val="006466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1119</Words>
  <Characters>6720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Imie Nazwisko</dc:creator>
  <cp:keywords/>
  <dc:description/>
  <cp:lastModifiedBy>Imie Nazwisko</cp:lastModifiedBy>
  <cp:revision>1</cp:revision>
  <dcterms:created xsi:type="dcterms:W3CDTF">2025-12-16T07:12:00Z</dcterms:created>
  <dcterms:modified xsi:type="dcterms:W3CDTF">2025-12-16T07:41:00Z</dcterms:modified>
</cp:coreProperties>
</file>